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C9" w:rsidRDefault="00167D2E" w:rsidP="003C4DA2">
      <w:pPr>
        <w:rPr>
          <w:b/>
          <w:sz w:val="32"/>
          <w:szCs w:val="32"/>
        </w:rPr>
      </w:pPr>
      <w:r>
        <w:rPr>
          <w:b/>
          <w:sz w:val="32"/>
          <w:szCs w:val="32"/>
        </w:rPr>
        <w:t>O Š „BLATINE-ŠKRAPE“</w:t>
      </w:r>
    </w:p>
    <w:p w:rsidR="000A7605" w:rsidRDefault="000A7605" w:rsidP="003C4DA2">
      <w:pPr>
        <w:rPr>
          <w:b/>
          <w:sz w:val="32"/>
          <w:szCs w:val="32"/>
        </w:rPr>
      </w:pPr>
      <w:r>
        <w:rPr>
          <w:b/>
          <w:sz w:val="32"/>
          <w:szCs w:val="32"/>
        </w:rPr>
        <w:t>21000    S P L I T</w:t>
      </w:r>
    </w:p>
    <w:p w:rsidR="003C4DA2" w:rsidRDefault="00167D2E" w:rsidP="003C4DA2">
      <w:pPr>
        <w:rPr>
          <w:b/>
        </w:rPr>
      </w:pPr>
      <w:r>
        <w:rPr>
          <w:b/>
        </w:rPr>
        <w:t xml:space="preserve"> NA KRIŽICE </w:t>
      </w:r>
      <w:r w:rsidR="000A7605">
        <w:rPr>
          <w:b/>
        </w:rPr>
        <w:t>2</w:t>
      </w:r>
    </w:p>
    <w:p w:rsidR="00637145" w:rsidRDefault="003C4DA2" w:rsidP="003C4DA2">
      <w:pPr>
        <w:rPr>
          <w:b/>
        </w:rPr>
      </w:pPr>
      <w:r w:rsidRPr="00C01C80">
        <w:rPr>
          <w:b/>
        </w:rPr>
        <w:t xml:space="preserve">RKPD : </w:t>
      </w:r>
      <w:r w:rsidR="003C43E2" w:rsidRPr="00C01C80">
        <w:rPr>
          <w:b/>
        </w:rPr>
        <w:t>13</w:t>
      </w:r>
      <w:r w:rsidR="0014212F">
        <w:rPr>
          <w:b/>
        </w:rPr>
        <w:t>383</w:t>
      </w:r>
    </w:p>
    <w:p w:rsidR="00637145" w:rsidRPr="0014212F" w:rsidRDefault="003C4DA2" w:rsidP="003C4DA2">
      <w:pPr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C01C80">
        <w:rPr>
          <w:b/>
        </w:rPr>
        <w:t xml:space="preserve">OIB: </w:t>
      </w:r>
      <w:r w:rsidR="00167D2E">
        <w:rPr>
          <w:b/>
        </w:rPr>
        <w:t>80111237558</w:t>
      </w:r>
    </w:p>
    <w:p w:rsidR="00ED617F" w:rsidRPr="006D197B" w:rsidRDefault="003C43E2" w:rsidP="003C4DA2">
      <w:pPr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C01C8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S</w:t>
      </w:r>
      <w:r w:rsidR="000A760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plit</w:t>
      </w:r>
      <w:r w:rsidR="00ED617F" w:rsidRPr="00C01C8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,</w:t>
      </w:r>
      <w:r w:rsidR="000A760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="00ED617F" w:rsidRPr="00C01C8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="00167D2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30</w:t>
      </w:r>
      <w:r w:rsidR="00745E5B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.</w:t>
      </w:r>
      <w:r w:rsidR="000A760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siječnja </w:t>
      </w:r>
      <w:r w:rsidR="00745E5B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201</w:t>
      </w:r>
      <w:r w:rsidR="00A40CC3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</w:t>
      </w:r>
      <w:r w:rsidR="00745E5B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.god.</w:t>
      </w:r>
    </w:p>
    <w:p w:rsidR="00A66A32" w:rsidRDefault="003C4DA2" w:rsidP="00C01C80">
      <w:pPr>
        <w:pStyle w:val="Naslov1"/>
        <w:jc w:val="center"/>
        <w:rPr>
          <w:rFonts w:eastAsia="Times New Roman"/>
          <w:lang w:eastAsia="hr-HR"/>
        </w:rPr>
      </w:pPr>
      <w:r w:rsidRPr="006D197B">
        <w:rPr>
          <w:rFonts w:eastAsia="Times New Roman"/>
          <w:lang w:eastAsia="hr-HR"/>
        </w:rPr>
        <w:t>BILJEŠKE UZ FINANCIJSKE IZVJE</w:t>
      </w:r>
      <w:r>
        <w:rPr>
          <w:rFonts w:eastAsia="Times New Roman"/>
          <w:lang w:eastAsia="hr-HR"/>
        </w:rPr>
        <w:t>ŠTAJE ZA RAZDOBLJE</w:t>
      </w:r>
    </w:p>
    <w:p w:rsidR="00493FBF" w:rsidRPr="00C44A7D" w:rsidRDefault="000A6BAD" w:rsidP="00493FBF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od</w:t>
      </w:r>
      <w:r w:rsidR="003C4DA2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1. 1. 201</w:t>
      </w:r>
      <w:r w:rsidR="00A40CC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6</w:t>
      </w:r>
      <w:r w:rsidR="003C4DA2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. </w:t>
      </w: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do</w:t>
      </w:r>
      <w:r w:rsidR="003C4DA2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3</w:t>
      </w:r>
      <w:r w:rsidR="00745E5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</w:t>
      </w:r>
      <w:r w:rsidR="003C4DA2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. </w:t>
      </w:r>
      <w:r w:rsidR="00745E5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12</w:t>
      </w:r>
      <w:r w:rsidR="003C4DA2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 201</w:t>
      </w:r>
      <w:r w:rsidR="00A40CC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6</w:t>
      </w:r>
      <w:r w:rsidR="003C4DA2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</w:p>
    <w:p w:rsidR="004F0D13" w:rsidRPr="004F0D13" w:rsidRDefault="00DD1B72" w:rsidP="003C4DA2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</w:pPr>
      <w:r w:rsidRPr="00C01C80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IZVJEŠTAJ O PRIHODIMA I RASHODIMA, PRIMICIMA I IZDACIMA</w:t>
      </w:r>
    </w:p>
    <w:p w:rsidR="004F0D13" w:rsidRPr="007655D1" w:rsidRDefault="004F0D13" w:rsidP="004F0D13">
      <w:pPr>
        <w:jc w:val="both"/>
        <w:rPr>
          <w:rFonts w:ascii="Arial Unicode MS" w:eastAsia="Arial Unicode MS" w:hAnsi="Arial Unicode MS" w:cs="Arial Unicode MS"/>
          <w:bCs/>
          <w:u w:val="single"/>
          <w:lang w:eastAsia="hr-HR"/>
        </w:rPr>
      </w:pPr>
      <w:r w:rsidRPr="007655D1">
        <w:rPr>
          <w:rFonts w:ascii="Arial Unicode MS" w:eastAsia="Arial Unicode MS" w:hAnsi="Arial Unicode MS" w:cs="Arial Unicode MS"/>
          <w:b/>
          <w:bCs/>
          <w:lang w:eastAsia="hr-HR"/>
        </w:rPr>
        <w:t>AOP 278</w:t>
      </w:r>
      <w:r w:rsidRPr="007655D1">
        <w:rPr>
          <w:rFonts w:ascii="Arial Unicode MS" w:eastAsia="Arial Unicode MS" w:hAnsi="Arial Unicode MS" w:cs="Arial Unicode MS"/>
          <w:bCs/>
          <w:lang w:eastAsia="hr-HR"/>
        </w:rPr>
        <w:t xml:space="preserve"> – </w:t>
      </w:r>
      <w:r w:rsidRPr="007655D1">
        <w:rPr>
          <w:rFonts w:ascii="Arial Unicode MS" w:eastAsia="Arial Unicode MS" w:hAnsi="Arial Unicode MS" w:cs="Arial Unicode MS"/>
          <w:b/>
          <w:bCs/>
          <w:lang w:eastAsia="hr-HR"/>
        </w:rPr>
        <w:t>obračunati prihodi poslovanja</w:t>
      </w:r>
      <w:r w:rsidRPr="007655D1">
        <w:rPr>
          <w:rFonts w:ascii="Arial Unicode MS" w:eastAsia="Arial Unicode MS" w:hAnsi="Arial Unicode MS" w:cs="Arial Unicode MS"/>
          <w:bCs/>
          <w:lang w:eastAsia="hr-HR"/>
        </w:rPr>
        <w:t xml:space="preserve"> – nenaplaćeni u visini od </w:t>
      </w:r>
      <w:r w:rsidR="00852B35" w:rsidRPr="007655D1">
        <w:rPr>
          <w:rFonts w:ascii="Arial Unicode MS" w:eastAsia="Arial Unicode MS" w:hAnsi="Arial Unicode MS" w:cs="Arial Unicode MS"/>
          <w:bCs/>
          <w:lang w:eastAsia="hr-HR"/>
        </w:rPr>
        <w:t>8.610</w:t>
      </w:r>
      <w:r w:rsidR="00A40CC3" w:rsidRPr="007655D1">
        <w:rPr>
          <w:rFonts w:ascii="Arial Unicode MS" w:eastAsia="Arial Unicode MS" w:hAnsi="Arial Unicode MS" w:cs="Arial Unicode MS"/>
          <w:bCs/>
          <w:lang w:eastAsia="hr-HR"/>
        </w:rPr>
        <w:t xml:space="preserve"> </w:t>
      </w:r>
      <w:r w:rsidRPr="007655D1">
        <w:rPr>
          <w:rFonts w:ascii="Arial Unicode MS" w:eastAsia="Arial Unicode MS" w:hAnsi="Arial Unicode MS" w:cs="Arial Unicode MS"/>
          <w:bCs/>
          <w:lang w:eastAsia="hr-HR"/>
        </w:rPr>
        <w:t>kn odnose se na prihode od najma prostora za koje su računi ispostavljeni u 201</w:t>
      </w:r>
      <w:r w:rsidR="00A40CC3" w:rsidRPr="007655D1">
        <w:rPr>
          <w:rFonts w:ascii="Arial Unicode MS" w:eastAsia="Arial Unicode MS" w:hAnsi="Arial Unicode MS" w:cs="Arial Unicode MS"/>
          <w:bCs/>
          <w:lang w:eastAsia="hr-HR"/>
        </w:rPr>
        <w:t>6</w:t>
      </w:r>
      <w:r w:rsidRPr="007655D1">
        <w:rPr>
          <w:rFonts w:ascii="Arial Unicode MS" w:eastAsia="Arial Unicode MS" w:hAnsi="Arial Unicode MS" w:cs="Arial Unicode MS"/>
          <w:bCs/>
          <w:lang w:eastAsia="hr-HR"/>
        </w:rPr>
        <w:t>. godini ali nisu plaćeni do 31.12.201</w:t>
      </w:r>
      <w:r w:rsidR="00A40CC3" w:rsidRPr="007655D1">
        <w:rPr>
          <w:rFonts w:ascii="Arial Unicode MS" w:eastAsia="Arial Unicode MS" w:hAnsi="Arial Unicode MS" w:cs="Arial Unicode MS"/>
          <w:bCs/>
          <w:lang w:eastAsia="hr-HR"/>
        </w:rPr>
        <w:t>6</w:t>
      </w:r>
      <w:r w:rsidRPr="007655D1">
        <w:rPr>
          <w:rFonts w:ascii="Arial Unicode MS" w:eastAsia="Arial Unicode MS" w:hAnsi="Arial Unicode MS" w:cs="Arial Unicode MS"/>
          <w:bCs/>
          <w:lang w:eastAsia="hr-HR"/>
        </w:rPr>
        <w:t xml:space="preserve">.g.  </w:t>
      </w:r>
    </w:p>
    <w:p w:rsidR="00DD1B72" w:rsidRPr="007655D1" w:rsidRDefault="00DD1B72" w:rsidP="003C4DA2">
      <w:pPr>
        <w:rPr>
          <w:rFonts w:ascii="Arial" w:eastAsia="Times New Roman" w:hAnsi="Arial" w:cs="Arial"/>
          <w:bCs/>
          <w:lang w:eastAsia="hr-HR"/>
        </w:rPr>
      </w:pPr>
      <w:r w:rsidRPr="007655D1">
        <w:rPr>
          <w:rFonts w:ascii="Arial" w:eastAsia="Times New Roman" w:hAnsi="Arial" w:cs="Arial"/>
          <w:b/>
          <w:bCs/>
          <w:lang w:eastAsia="hr-HR"/>
        </w:rPr>
        <w:t xml:space="preserve">AOP </w:t>
      </w:r>
      <w:r w:rsidR="003C43E2" w:rsidRPr="007655D1">
        <w:rPr>
          <w:rFonts w:ascii="Arial" w:eastAsia="Times New Roman" w:hAnsi="Arial" w:cs="Arial"/>
          <w:b/>
          <w:bCs/>
          <w:lang w:eastAsia="hr-HR"/>
        </w:rPr>
        <w:t>631</w:t>
      </w:r>
      <w:r w:rsidRPr="007655D1">
        <w:rPr>
          <w:rFonts w:ascii="Arial" w:eastAsia="Times New Roman" w:hAnsi="Arial" w:cs="Arial"/>
          <w:b/>
          <w:bCs/>
          <w:lang w:eastAsia="hr-HR"/>
        </w:rPr>
        <w:t xml:space="preserve"> – </w:t>
      </w:r>
      <w:r w:rsidRPr="007655D1">
        <w:rPr>
          <w:rFonts w:ascii="Arial" w:eastAsia="Times New Roman" w:hAnsi="Arial" w:cs="Arial"/>
          <w:bCs/>
          <w:lang w:eastAsia="hr-HR"/>
        </w:rPr>
        <w:t xml:space="preserve">ukupno je ostvareno </w:t>
      </w:r>
      <w:r w:rsidR="00852B35" w:rsidRPr="007655D1">
        <w:rPr>
          <w:rFonts w:ascii="Arial" w:eastAsia="Times New Roman" w:hAnsi="Arial" w:cs="Arial"/>
          <w:bCs/>
          <w:lang w:eastAsia="hr-HR"/>
        </w:rPr>
        <w:t>6.510.595</w:t>
      </w:r>
      <w:r w:rsidRPr="007655D1">
        <w:rPr>
          <w:rFonts w:ascii="Arial" w:eastAsia="Times New Roman" w:hAnsi="Arial" w:cs="Arial"/>
          <w:bCs/>
          <w:lang w:eastAsia="hr-HR"/>
        </w:rPr>
        <w:t xml:space="preserve"> kn prihoda</w:t>
      </w:r>
    </w:p>
    <w:p w:rsidR="00DD1B72" w:rsidRPr="007655D1" w:rsidRDefault="00DD1B72" w:rsidP="003C4DA2">
      <w:pPr>
        <w:rPr>
          <w:rFonts w:ascii="Arial" w:eastAsia="Times New Roman" w:hAnsi="Arial" w:cs="Arial"/>
          <w:bCs/>
          <w:lang w:eastAsia="hr-HR"/>
        </w:rPr>
      </w:pPr>
      <w:r w:rsidRPr="007655D1">
        <w:rPr>
          <w:rFonts w:ascii="Arial" w:eastAsia="Times New Roman" w:hAnsi="Arial" w:cs="Arial"/>
          <w:b/>
          <w:bCs/>
          <w:lang w:eastAsia="hr-HR"/>
        </w:rPr>
        <w:t xml:space="preserve">AOP </w:t>
      </w:r>
      <w:r w:rsidR="003C43E2" w:rsidRPr="007655D1">
        <w:rPr>
          <w:rFonts w:ascii="Arial" w:eastAsia="Times New Roman" w:hAnsi="Arial" w:cs="Arial"/>
          <w:b/>
          <w:bCs/>
          <w:lang w:eastAsia="hr-HR"/>
        </w:rPr>
        <w:t>632</w:t>
      </w:r>
      <w:r w:rsidRPr="007655D1">
        <w:rPr>
          <w:rFonts w:ascii="Arial" w:eastAsia="Times New Roman" w:hAnsi="Arial" w:cs="Arial"/>
          <w:bCs/>
          <w:lang w:eastAsia="hr-HR"/>
        </w:rPr>
        <w:t xml:space="preserve"> – ukupno je ostvareno </w:t>
      </w:r>
      <w:r w:rsidR="00852B35" w:rsidRPr="007655D1">
        <w:rPr>
          <w:rFonts w:ascii="Arial" w:eastAsia="Times New Roman" w:hAnsi="Arial" w:cs="Arial"/>
          <w:bCs/>
          <w:lang w:eastAsia="hr-HR"/>
        </w:rPr>
        <w:t>6.553.701</w:t>
      </w:r>
      <w:r w:rsidRPr="007655D1">
        <w:rPr>
          <w:rFonts w:ascii="Arial" w:eastAsia="Times New Roman" w:hAnsi="Arial" w:cs="Arial"/>
          <w:bCs/>
          <w:lang w:eastAsia="hr-HR"/>
        </w:rPr>
        <w:t xml:space="preserve"> kn rashoda</w:t>
      </w:r>
    </w:p>
    <w:p w:rsidR="00DD1B72" w:rsidRPr="007655D1" w:rsidRDefault="00DD1B72" w:rsidP="003C4DA2">
      <w:pPr>
        <w:rPr>
          <w:rFonts w:ascii="Arial" w:eastAsia="Times New Roman" w:hAnsi="Arial" w:cs="Arial"/>
          <w:bCs/>
          <w:lang w:eastAsia="hr-HR"/>
        </w:rPr>
      </w:pPr>
      <w:r w:rsidRPr="007655D1">
        <w:rPr>
          <w:rFonts w:ascii="Arial" w:eastAsia="Times New Roman" w:hAnsi="Arial" w:cs="Arial"/>
          <w:b/>
          <w:bCs/>
          <w:lang w:eastAsia="hr-HR"/>
        </w:rPr>
        <w:t xml:space="preserve">AOP </w:t>
      </w:r>
      <w:r w:rsidR="003C43E2" w:rsidRPr="007655D1">
        <w:rPr>
          <w:rFonts w:ascii="Arial" w:eastAsia="Times New Roman" w:hAnsi="Arial" w:cs="Arial"/>
          <w:b/>
          <w:bCs/>
          <w:lang w:eastAsia="hr-HR"/>
        </w:rPr>
        <w:t>63</w:t>
      </w:r>
      <w:r w:rsidR="0014212F">
        <w:rPr>
          <w:rFonts w:ascii="Arial" w:eastAsia="Times New Roman" w:hAnsi="Arial" w:cs="Arial"/>
          <w:b/>
          <w:bCs/>
          <w:lang w:eastAsia="hr-HR"/>
        </w:rPr>
        <w:t>4</w:t>
      </w:r>
      <w:r w:rsidRPr="007655D1">
        <w:rPr>
          <w:rFonts w:ascii="Arial" w:eastAsia="Times New Roman" w:hAnsi="Arial" w:cs="Arial"/>
          <w:bCs/>
          <w:lang w:eastAsia="hr-HR"/>
        </w:rPr>
        <w:t xml:space="preserve"> – za razdoblje  </w:t>
      </w:r>
      <w:r w:rsidR="000A7605" w:rsidRPr="007655D1">
        <w:rPr>
          <w:rFonts w:ascii="Arial" w:eastAsia="Times New Roman" w:hAnsi="Arial" w:cs="Arial"/>
          <w:bCs/>
          <w:lang w:eastAsia="hr-HR"/>
        </w:rPr>
        <w:t>0</w:t>
      </w:r>
      <w:r w:rsidRPr="007655D1">
        <w:rPr>
          <w:rFonts w:ascii="Arial" w:eastAsia="Times New Roman" w:hAnsi="Arial" w:cs="Arial"/>
          <w:bCs/>
          <w:lang w:eastAsia="hr-HR"/>
        </w:rPr>
        <w:t>1.</w:t>
      </w:r>
      <w:r w:rsidR="000A7605" w:rsidRPr="007655D1">
        <w:rPr>
          <w:rFonts w:ascii="Arial" w:eastAsia="Times New Roman" w:hAnsi="Arial" w:cs="Arial"/>
          <w:bCs/>
          <w:lang w:eastAsia="hr-HR"/>
        </w:rPr>
        <w:t>0</w:t>
      </w:r>
      <w:r w:rsidR="00EE70E7">
        <w:rPr>
          <w:rFonts w:ascii="Arial" w:eastAsia="Times New Roman" w:hAnsi="Arial" w:cs="Arial"/>
          <w:bCs/>
          <w:lang w:eastAsia="hr-HR"/>
        </w:rPr>
        <w:t>1.</w:t>
      </w:r>
      <w:r w:rsidRPr="007655D1">
        <w:rPr>
          <w:rFonts w:ascii="Arial" w:eastAsia="Times New Roman" w:hAnsi="Arial" w:cs="Arial"/>
          <w:bCs/>
          <w:lang w:eastAsia="hr-HR"/>
        </w:rPr>
        <w:t xml:space="preserve"> – </w:t>
      </w:r>
      <w:r w:rsidR="00720011" w:rsidRPr="007655D1">
        <w:rPr>
          <w:rFonts w:ascii="Arial" w:eastAsia="Times New Roman" w:hAnsi="Arial" w:cs="Arial"/>
          <w:bCs/>
          <w:lang w:eastAsia="hr-HR"/>
        </w:rPr>
        <w:t>31.12.</w:t>
      </w:r>
      <w:r w:rsidRPr="007655D1">
        <w:rPr>
          <w:rFonts w:ascii="Arial" w:eastAsia="Times New Roman" w:hAnsi="Arial" w:cs="Arial"/>
          <w:bCs/>
          <w:lang w:eastAsia="hr-HR"/>
        </w:rPr>
        <w:t>201</w:t>
      </w:r>
      <w:r w:rsidR="003C43E2" w:rsidRPr="007655D1">
        <w:rPr>
          <w:rFonts w:ascii="Arial" w:eastAsia="Times New Roman" w:hAnsi="Arial" w:cs="Arial"/>
          <w:bCs/>
          <w:lang w:eastAsia="hr-HR"/>
        </w:rPr>
        <w:t>5</w:t>
      </w:r>
      <w:r w:rsidRPr="007655D1">
        <w:rPr>
          <w:rFonts w:ascii="Arial" w:eastAsia="Times New Roman" w:hAnsi="Arial" w:cs="Arial"/>
          <w:bCs/>
          <w:lang w:eastAsia="hr-HR"/>
        </w:rPr>
        <w:t xml:space="preserve">. ostvaren je </w:t>
      </w:r>
      <w:r w:rsidR="00852B35" w:rsidRPr="007655D1">
        <w:rPr>
          <w:rFonts w:ascii="Arial" w:eastAsia="Times New Roman" w:hAnsi="Arial" w:cs="Arial"/>
          <w:bCs/>
          <w:lang w:eastAsia="hr-HR"/>
        </w:rPr>
        <w:t>manjak</w:t>
      </w:r>
      <w:r w:rsidRPr="007655D1">
        <w:rPr>
          <w:rFonts w:ascii="Arial" w:eastAsia="Times New Roman" w:hAnsi="Arial" w:cs="Arial"/>
          <w:bCs/>
          <w:lang w:eastAsia="hr-HR"/>
        </w:rPr>
        <w:t xml:space="preserve"> pr</w:t>
      </w:r>
      <w:r w:rsidR="0067552D" w:rsidRPr="007655D1">
        <w:rPr>
          <w:rFonts w:ascii="Arial" w:eastAsia="Times New Roman" w:hAnsi="Arial" w:cs="Arial"/>
          <w:bCs/>
          <w:lang w:eastAsia="hr-HR"/>
        </w:rPr>
        <w:t>ihoda u iznosu od</w:t>
      </w:r>
      <w:r w:rsidR="00852B35" w:rsidRPr="007655D1">
        <w:rPr>
          <w:rFonts w:ascii="Arial" w:eastAsia="Times New Roman" w:hAnsi="Arial" w:cs="Arial"/>
          <w:bCs/>
          <w:lang w:eastAsia="hr-HR"/>
        </w:rPr>
        <w:t xml:space="preserve"> </w:t>
      </w:r>
      <w:r w:rsidR="00EE70E7">
        <w:rPr>
          <w:rFonts w:ascii="Arial" w:eastAsia="Times New Roman" w:hAnsi="Arial" w:cs="Arial"/>
          <w:bCs/>
          <w:lang w:eastAsia="hr-HR"/>
        </w:rPr>
        <w:t xml:space="preserve">      </w:t>
      </w:r>
      <w:r w:rsidR="00852B35" w:rsidRPr="007655D1">
        <w:rPr>
          <w:rFonts w:ascii="Arial" w:eastAsia="Times New Roman" w:hAnsi="Arial" w:cs="Arial"/>
          <w:bCs/>
          <w:lang w:eastAsia="hr-HR"/>
        </w:rPr>
        <w:t xml:space="preserve">43.106 </w:t>
      </w:r>
      <w:r w:rsidR="0067552D" w:rsidRPr="007655D1">
        <w:rPr>
          <w:rFonts w:ascii="Arial" w:eastAsia="Times New Roman" w:hAnsi="Arial" w:cs="Arial"/>
          <w:bCs/>
          <w:lang w:eastAsia="hr-HR"/>
        </w:rPr>
        <w:t>kn</w:t>
      </w:r>
    </w:p>
    <w:p w:rsidR="00615F13" w:rsidRPr="007655D1" w:rsidRDefault="00615F13" w:rsidP="003C4DA2">
      <w:pPr>
        <w:rPr>
          <w:rFonts w:ascii="Arial" w:eastAsia="Times New Roman" w:hAnsi="Arial" w:cs="Arial"/>
          <w:bCs/>
          <w:lang w:eastAsia="hr-HR"/>
        </w:rPr>
      </w:pPr>
      <w:r w:rsidRPr="007655D1">
        <w:rPr>
          <w:rFonts w:ascii="Arial" w:eastAsia="Times New Roman" w:hAnsi="Arial" w:cs="Arial"/>
          <w:b/>
          <w:bCs/>
          <w:lang w:eastAsia="hr-HR"/>
        </w:rPr>
        <w:t>AOP 636</w:t>
      </w:r>
      <w:r w:rsidRPr="007655D1">
        <w:rPr>
          <w:rFonts w:ascii="Arial" w:eastAsia="Times New Roman" w:hAnsi="Arial" w:cs="Arial"/>
          <w:bCs/>
          <w:lang w:eastAsia="hr-HR"/>
        </w:rPr>
        <w:t xml:space="preserve"> – manjak prihoda 31.12.2015. u iznosu od </w:t>
      </w:r>
      <w:r w:rsidR="00852B35" w:rsidRPr="007655D1">
        <w:rPr>
          <w:rFonts w:ascii="Arial" w:eastAsia="Times New Roman" w:hAnsi="Arial" w:cs="Arial"/>
          <w:bCs/>
          <w:lang w:eastAsia="hr-HR"/>
        </w:rPr>
        <w:t>54.814</w:t>
      </w:r>
      <w:r w:rsidRPr="007655D1">
        <w:rPr>
          <w:rFonts w:ascii="Arial" w:eastAsia="Times New Roman" w:hAnsi="Arial" w:cs="Arial"/>
          <w:bCs/>
          <w:lang w:eastAsia="hr-HR"/>
        </w:rPr>
        <w:t xml:space="preserve"> kn</w:t>
      </w:r>
    </w:p>
    <w:p w:rsidR="00C44A7D" w:rsidRPr="007655D1" w:rsidRDefault="0067552D" w:rsidP="00741202">
      <w:pPr>
        <w:rPr>
          <w:rFonts w:ascii="Arial" w:eastAsia="Times New Roman" w:hAnsi="Arial" w:cs="Arial"/>
          <w:bCs/>
          <w:lang w:eastAsia="hr-HR"/>
        </w:rPr>
      </w:pPr>
      <w:r w:rsidRPr="007655D1">
        <w:rPr>
          <w:rFonts w:ascii="Arial" w:eastAsia="Times New Roman" w:hAnsi="Arial" w:cs="Arial"/>
          <w:b/>
          <w:bCs/>
          <w:lang w:eastAsia="hr-HR"/>
        </w:rPr>
        <w:t xml:space="preserve">AOP </w:t>
      </w:r>
      <w:r w:rsidR="003C43E2" w:rsidRPr="007655D1">
        <w:rPr>
          <w:rFonts w:ascii="Arial" w:eastAsia="Times New Roman" w:hAnsi="Arial" w:cs="Arial"/>
          <w:b/>
          <w:bCs/>
          <w:lang w:eastAsia="hr-HR"/>
        </w:rPr>
        <w:t>638</w:t>
      </w:r>
      <w:r w:rsidRPr="007655D1">
        <w:rPr>
          <w:rFonts w:ascii="Arial" w:eastAsia="Times New Roman" w:hAnsi="Arial" w:cs="Arial"/>
          <w:bCs/>
          <w:lang w:eastAsia="hr-HR"/>
        </w:rPr>
        <w:t xml:space="preserve"> – </w:t>
      </w:r>
      <w:r w:rsidR="003C43E2" w:rsidRPr="007655D1">
        <w:rPr>
          <w:rFonts w:ascii="Arial" w:eastAsia="Times New Roman" w:hAnsi="Arial" w:cs="Arial"/>
          <w:bCs/>
          <w:lang w:eastAsia="hr-HR"/>
        </w:rPr>
        <w:t>Manjak</w:t>
      </w:r>
      <w:r w:rsidRPr="007655D1">
        <w:rPr>
          <w:rFonts w:ascii="Arial" w:eastAsia="Times New Roman" w:hAnsi="Arial" w:cs="Arial"/>
          <w:bCs/>
          <w:lang w:eastAsia="hr-HR"/>
        </w:rPr>
        <w:t xml:space="preserve"> prihoda</w:t>
      </w:r>
      <w:r w:rsidR="003C43E2" w:rsidRPr="007655D1">
        <w:rPr>
          <w:rFonts w:ascii="Arial" w:eastAsia="Times New Roman" w:hAnsi="Arial" w:cs="Arial"/>
          <w:bCs/>
          <w:lang w:eastAsia="hr-HR"/>
        </w:rPr>
        <w:t xml:space="preserve"> i primitaka za pokriće u slijedećem razdoblju </w:t>
      </w:r>
      <w:r w:rsidRPr="007655D1">
        <w:rPr>
          <w:rFonts w:ascii="Arial" w:eastAsia="Times New Roman" w:hAnsi="Arial" w:cs="Arial"/>
          <w:bCs/>
          <w:lang w:eastAsia="hr-HR"/>
        </w:rPr>
        <w:t xml:space="preserve"> </w:t>
      </w:r>
      <w:r w:rsidR="003C43E2" w:rsidRPr="007655D1">
        <w:rPr>
          <w:rFonts w:ascii="Arial" w:eastAsia="Times New Roman" w:hAnsi="Arial" w:cs="Arial"/>
          <w:bCs/>
          <w:lang w:eastAsia="hr-HR"/>
        </w:rPr>
        <w:t xml:space="preserve">iznosi </w:t>
      </w:r>
      <w:r w:rsidR="00852B35" w:rsidRPr="007655D1">
        <w:rPr>
          <w:rFonts w:ascii="Arial" w:eastAsia="Times New Roman" w:hAnsi="Arial" w:cs="Arial"/>
          <w:bCs/>
          <w:lang w:eastAsia="hr-HR"/>
        </w:rPr>
        <w:t>97.920</w:t>
      </w:r>
      <w:r w:rsidR="003C43E2" w:rsidRPr="007655D1">
        <w:rPr>
          <w:rFonts w:ascii="Arial" w:eastAsia="Times New Roman" w:hAnsi="Arial" w:cs="Arial"/>
          <w:bCs/>
          <w:lang w:eastAsia="hr-HR"/>
        </w:rPr>
        <w:t xml:space="preserve"> kn</w:t>
      </w:r>
    </w:p>
    <w:p w:rsidR="00741202" w:rsidRPr="00637145" w:rsidRDefault="00741202" w:rsidP="00741202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637145">
        <w:rPr>
          <w:rFonts w:eastAsia="Times New Roman"/>
          <w:b/>
          <w:color w:val="000000"/>
          <w:sz w:val="28"/>
          <w:szCs w:val="28"/>
          <w:lang w:eastAsia="hr-HR"/>
        </w:rPr>
        <w:t>REZULTAT POSLOVANJA  ZA 201</w:t>
      </w:r>
      <w:r w:rsidR="004B608B">
        <w:rPr>
          <w:rFonts w:eastAsia="Times New Roman"/>
          <w:b/>
          <w:color w:val="000000"/>
          <w:sz w:val="28"/>
          <w:szCs w:val="28"/>
          <w:lang w:eastAsia="hr-HR"/>
        </w:rPr>
        <w:t>6</w:t>
      </w:r>
      <w:r w:rsidRPr="00637145">
        <w:rPr>
          <w:rFonts w:eastAsia="Times New Roman"/>
          <w:b/>
          <w:color w:val="000000"/>
          <w:sz w:val="28"/>
          <w:szCs w:val="28"/>
          <w:lang w:eastAsia="hr-HR"/>
        </w:rPr>
        <w:t>. PREMA IZVORIMA FINANCIRANJA</w:t>
      </w:r>
    </w:p>
    <w:tbl>
      <w:tblPr>
        <w:tblW w:w="9095" w:type="dxa"/>
        <w:tblInd w:w="93" w:type="dxa"/>
        <w:tblLook w:val="04A0"/>
      </w:tblPr>
      <w:tblGrid>
        <w:gridCol w:w="578"/>
        <w:gridCol w:w="1847"/>
        <w:gridCol w:w="1134"/>
        <w:gridCol w:w="1547"/>
        <w:gridCol w:w="1430"/>
        <w:gridCol w:w="1235"/>
        <w:gridCol w:w="1324"/>
      </w:tblGrid>
      <w:tr w:rsidR="00741202" w:rsidTr="00140967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OJ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izvor financ.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 w:rsidP="00615F13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V/M 201</w:t>
            </w:r>
            <w:r w:rsidR="00615F13">
              <w:rPr>
                <w:rFonts w:eastAsia="Times New Roman"/>
                <w:color w:val="000000"/>
                <w:lang w:eastAsia="hr-HR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PRIHODI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RASHODI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 w:rsidP="00615F13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V/M 201</w:t>
            </w:r>
            <w:r w:rsidR="00615F13">
              <w:rPr>
                <w:rFonts w:eastAsia="Times New Roman"/>
                <w:color w:val="000000"/>
                <w:lang w:eastAsia="hr-HR"/>
              </w:rPr>
              <w:t>6</w:t>
            </w:r>
            <w:r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V/M UKUPNO</w:t>
            </w:r>
          </w:p>
        </w:tc>
      </w:tr>
      <w:tr w:rsidR="00741202" w:rsidTr="00140967">
        <w:trPr>
          <w:trHeight w:val="2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7412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</w:t>
            </w:r>
            <w:r w:rsidR="00140967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E9427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MZOS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7412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E9427A" w:rsidP="00615F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5.582.829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E9427A" w:rsidP="00615F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5.580.275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E9427A" w:rsidP="00615F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</w:t>
            </w:r>
            <w:r w:rsidR="004D5A20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554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E9427A" w:rsidP="00493F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</w:t>
            </w:r>
            <w:r w:rsidR="004D5A20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554</w:t>
            </w:r>
          </w:p>
        </w:tc>
      </w:tr>
      <w:tr w:rsidR="00741202" w:rsidTr="002904A3">
        <w:trPr>
          <w:trHeight w:val="3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7412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</w:t>
            </w:r>
            <w:r w:rsidR="00140967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E9427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GRAD SPLIT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4D5A20">
            <w:pPr>
              <w:spacing w:after="0"/>
              <w:rPr>
                <w:rFonts w:asciiTheme="minorHAnsi" w:eastAsiaTheme="minorEastAsia" w:hAnsiTheme="minorHAnsi"/>
                <w:lang w:eastAsia="hr-HR"/>
              </w:rPr>
            </w:pPr>
            <w:r>
              <w:rPr>
                <w:rFonts w:asciiTheme="minorHAnsi" w:eastAsiaTheme="minorEastAsia" w:hAnsiTheme="minorHAnsi"/>
                <w:lang w:eastAsia="hr-HR"/>
              </w:rPr>
              <w:t xml:space="preserve">    </w:t>
            </w:r>
            <w:r w:rsidR="00E9427A">
              <w:rPr>
                <w:rFonts w:asciiTheme="minorHAnsi" w:eastAsiaTheme="minorEastAsia" w:hAnsiTheme="minorHAnsi"/>
                <w:lang w:eastAsia="hr-HR"/>
              </w:rPr>
              <w:t>-73.459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4D5A20" w:rsidP="0053345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            </w:t>
            </w:r>
            <w:r w:rsidR="00E9427A">
              <w:rPr>
                <w:rFonts w:eastAsia="Times New Roman"/>
                <w:color w:val="000000"/>
                <w:lang w:eastAsia="hr-HR"/>
              </w:rPr>
              <w:t>790.120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E9427A" w:rsidP="0042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843.880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E942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-53.760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13" w:rsidRDefault="00E9427A" w:rsidP="002904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-127.219</w:t>
            </w:r>
          </w:p>
        </w:tc>
      </w:tr>
      <w:tr w:rsidR="00741202" w:rsidTr="00C44A7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7412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3</w:t>
            </w:r>
            <w:r w:rsidR="00140967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E9427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PRIHOD</w:t>
            </w:r>
            <w:r w:rsidR="00C44A7D">
              <w:rPr>
                <w:rFonts w:eastAsia="Times New Roman"/>
                <w:color w:val="000000"/>
                <w:lang w:eastAsia="hr-HR"/>
              </w:rPr>
              <w:t>I OD ŽUPANIJE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741202" w:rsidP="000A760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E942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680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E942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680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741202" w:rsidP="001409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741202" w:rsidP="00E942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4B608B" w:rsidTr="0014096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08B" w:rsidRDefault="00E942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4</w:t>
            </w:r>
            <w:r w:rsidR="004B608B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08B" w:rsidRDefault="004B608B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VLASTITI PRIHODI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08B" w:rsidRDefault="004B608B" w:rsidP="00E942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-</w:t>
            </w:r>
            <w:r w:rsidR="00E9427A">
              <w:rPr>
                <w:rFonts w:eastAsia="Times New Roman"/>
                <w:color w:val="000000"/>
                <w:lang w:eastAsia="hr-HR"/>
              </w:rPr>
              <w:t>26.000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08B" w:rsidRDefault="00E942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73.162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08B" w:rsidRDefault="00E942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46.599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08B" w:rsidRDefault="00E9427A" w:rsidP="001409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26</w:t>
            </w:r>
            <w:r w:rsidR="004D5A20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563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08B" w:rsidRDefault="00E942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563</w:t>
            </w:r>
          </w:p>
        </w:tc>
      </w:tr>
      <w:tr w:rsidR="004B608B" w:rsidTr="0014096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08B" w:rsidRDefault="00E942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</w:t>
            </w:r>
            <w:r w:rsidR="004B608B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08B" w:rsidRDefault="004B608B" w:rsidP="0014096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PRIHODI OD </w:t>
            </w:r>
            <w:r w:rsidR="00E9427A">
              <w:rPr>
                <w:rFonts w:eastAsia="Times New Roman"/>
                <w:color w:val="000000"/>
                <w:lang w:eastAsia="hr-HR"/>
              </w:rPr>
              <w:t>HZZ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08B" w:rsidRDefault="00E942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44.645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08B" w:rsidRDefault="00E942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48</w:t>
            </w:r>
            <w:r w:rsidR="004D5A20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334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08B" w:rsidRDefault="00E9427A" w:rsidP="00615F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64.237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08B" w:rsidRDefault="00E942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-15.903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08B" w:rsidRDefault="00E9427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28.742</w:t>
            </w:r>
          </w:p>
        </w:tc>
      </w:tr>
      <w:tr w:rsidR="004B608B" w:rsidTr="0014096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08B" w:rsidRDefault="004D5A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6</w:t>
            </w:r>
            <w:r w:rsidR="004B608B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08B" w:rsidRDefault="004B608B" w:rsidP="009A304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PRIHOD OD CRV</w:t>
            </w:r>
            <w:r w:rsidR="004D5A20">
              <w:rPr>
                <w:rFonts w:eastAsia="Times New Roman"/>
                <w:color w:val="000000"/>
                <w:lang w:eastAsia="hr-HR"/>
              </w:rPr>
              <w:t>E</w:t>
            </w:r>
            <w:r>
              <w:rPr>
                <w:rFonts w:eastAsia="Times New Roman"/>
                <w:color w:val="000000"/>
                <w:lang w:eastAsia="hr-HR"/>
              </w:rPr>
              <w:t>NOG KRIŽA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08B" w:rsidRDefault="004B608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08B" w:rsidRDefault="004D5A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15.470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08B" w:rsidRDefault="004D5A20" w:rsidP="00615F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18</w:t>
            </w:r>
            <w:r w:rsidR="000F494D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030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08B" w:rsidRDefault="004D5A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-2</w:t>
            </w:r>
            <w:r w:rsidR="000F494D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560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08B" w:rsidRDefault="004D5A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-2</w:t>
            </w:r>
            <w:r w:rsidR="000F494D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560</w:t>
            </w:r>
          </w:p>
        </w:tc>
      </w:tr>
      <w:tr w:rsidR="004B608B" w:rsidTr="00493F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4B608B" w:rsidRDefault="004B608B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4B608B" w:rsidRDefault="004B608B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4B608B" w:rsidRDefault="004D5A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-54.814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4B608B" w:rsidRDefault="004D5A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6.510.595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4B608B" w:rsidRDefault="004D5A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6.553.701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4B608B" w:rsidRDefault="004D5A20" w:rsidP="00493FBF">
            <w:pPr>
              <w:spacing w:after="0"/>
              <w:jc w:val="right"/>
              <w:rPr>
                <w:rFonts w:asciiTheme="minorHAnsi" w:eastAsiaTheme="minorEastAsia" w:hAnsiTheme="minorHAnsi"/>
                <w:lang w:eastAsia="hr-HR"/>
              </w:rPr>
            </w:pPr>
            <w:r>
              <w:rPr>
                <w:rFonts w:asciiTheme="minorHAnsi" w:eastAsiaTheme="minorEastAsia" w:hAnsiTheme="minorHAnsi"/>
                <w:lang w:eastAsia="hr-HR"/>
              </w:rPr>
              <w:t>-43.106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4B608B" w:rsidRDefault="004D5A20" w:rsidP="004D5A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-97.920</w:t>
            </w:r>
          </w:p>
        </w:tc>
      </w:tr>
    </w:tbl>
    <w:p w:rsidR="00D7574B" w:rsidRDefault="00D7574B" w:rsidP="00741202">
      <w:pPr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:rsidR="00C753C2" w:rsidRDefault="00C753C2" w:rsidP="00741202">
      <w:pPr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:rsidR="00C753C2" w:rsidRDefault="00C753C2" w:rsidP="00C753C2">
      <w:pPr>
        <w:jc w:val="both"/>
        <w:rPr>
          <w:rFonts w:ascii="Arial" w:eastAsia="Times New Roman" w:hAnsi="Arial" w:cs="Arial"/>
          <w:bCs/>
          <w:lang w:eastAsia="hr-HR"/>
        </w:rPr>
      </w:pPr>
      <w:r w:rsidRPr="00AB56C8">
        <w:rPr>
          <w:rFonts w:ascii="Arial" w:eastAsia="Times New Roman" w:hAnsi="Arial" w:cs="Arial"/>
          <w:bCs/>
          <w:lang w:eastAsia="hr-HR"/>
        </w:rPr>
        <w:lastRenderedPageBreak/>
        <w:t>U Bilješkama uz Obrazac PR-RAS navode se razlozi zbog kojih je došlo do odstupanja većeg od 10% u odnosu na prethodnu godinu. Objašnjenje je za AOP-e na trećoj razini.</w:t>
      </w:r>
    </w:p>
    <w:p w:rsidR="00863C7E" w:rsidRPr="00AB56C8" w:rsidRDefault="00863C7E" w:rsidP="00C753C2">
      <w:pPr>
        <w:jc w:val="both"/>
        <w:rPr>
          <w:rFonts w:ascii="Arial" w:eastAsia="Times New Roman" w:hAnsi="Arial" w:cs="Arial"/>
          <w:bCs/>
          <w:lang w:eastAsia="hr-HR"/>
        </w:rPr>
      </w:pPr>
    </w:p>
    <w:p w:rsidR="00C753C2" w:rsidRPr="00AB56C8" w:rsidRDefault="00C753C2" w:rsidP="00C753C2">
      <w:pPr>
        <w:jc w:val="both"/>
        <w:rPr>
          <w:rFonts w:ascii="Arial" w:eastAsia="Times New Roman" w:hAnsi="Arial" w:cs="Arial"/>
          <w:bCs/>
          <w:lang w:eastAsia="hr-HR"/>
        </w:rPr>
      </w:pPr>
      <w:r w:rsidRPr="00AB56C8">
        <w:rPr>
          <w:rFonts w:ascii="Arial" w:eastAsia="Times New Roman" w:hAnsi="Arial" w:cs="Arial"/>
          <w:b/>
          <w:bCs/>
          <w:lang w:eastAsia="hr-HR"/>
        </w:rPr>
        <w:t>AOP-059 Pomoći od izvanproračunskih korisnika</w:t>
      </w:r>
      <w:r w:rsidRPr="00AB56C8">
        <w:rPr>
          <w:rFonts w:ascii="Arial" w:eastAsia="Times New Roman" w:hAnsi="Arial" w:cs="Arial"/>
          <w:bCs/>
          <w:lang w:eastAsia="hr-HR"/>
        </w:rPr>
        <w:t xml:space="preserve"> – odnose se na</w:t>
      </w:r>
      <w:r w:rsidR="00721127" w:rsidRPr="00AB56C8">
        <w:rPr>
          <w:rFonts w:ascii="Arial" w:eastAsia="Times New Roman" w:hAnsi="Arial" w:cs="Arial"/>
          <w:bCs/>
          <w:lang w:eastAsia="hr-HR"/>
        </w:rPr>
        <w:t xml:space="preserve"> plaće i </w:t>
      </w:r>
      <w:r w:rsidRPr="00AB56C8">
        <w:rPr>
          <w:rFonts w:ascii="Arial" w:eastAsia="Times New Roman" w:hAnsi="Arial" w:cs="Arial"/>
          <w:bCs/>
          <w:lang w:eastAsia="hr-HR"/>
        </w:rPr>
        <w:t>doprinose volontera</w:t>
      </w:r>
      <w:r w:rsidR="00721127" w:rsidRPr="00AB56C8">
        <w:rPr>
          <w:rFonts w:ascii="Arial" w:eastAsia="Times New Roman" w:hAnsi="Arial" w:cs="Arial"/>
          <w:bCs/>
          <w:lang w:eastAsia="hr-HR"/>
        </w:rPr>
        <w:t xml:space="preserve"> i pomoćnika, a vezani su uz </w:t>
      </w:r>
      <w:r w:rsidR="00133574" w:rsidRPr="00AB56C8">
        <w:rPr>
          <w:rFonts w:ascii="Arial" w:eastAsia="Times New Roman" w:hAnsi="Arial" w:cs="Arial"/>
          <w:bCs/>
          <w:lang w:eastAsia="hr-HR"/>
        </w:rPr>
        <w:t xml:space="preserve"> AOP-184</w:t>
      </w:r>
      <w:r w:rsidR="00721127" w:rsidRPr="00AB56C8">
        <w:rPr>
          <w:rFonts w:ascii="Arial" w:eastAsia="Times New Roman" w:hAnsi="Arial" w:cs="Arial"/>
          <w:bCs/>
          <w:lang w:eastAsia="hr-HR"/>
        </w:rPr>
        <w:t xml:space="preserve"> koji je podmiren iz viška prihoda 2015.</w:t>
      </w:r>
    </w:p>
    <w:p w:rsidR="004B5941" w:rsidRPr="00721127" w:rsidRDefault="00C753C2" w:rsidP="00C753C2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szCs w:val="20"/>
          <w:lang w:eastAsia="hr-HR"/>
        </w:rPr>
        <w:t>AOP-</w:t>
      </w:r>
      <w:r w:rsidR="00133574" w:rsidRPr="00C9264E">
        <w:rPr>
          <w:rFonts w:ascii="Arial" w:eastAsia="Times New Roman" w:hAnsi="Arial" w:cs="Arial"/>
          <w:b/>
          <w:bCs/>
          <w:szCs w:val="20"/>
          <w:lang w:eastAsia="hr-HR"/>
        </w:rPr>
        <w:t>1</w:t>
      </w:r>
      <w:r w:rsidR="00721127">
        <w:rPr>
          <w:rFonts w:ascii="Arial" w:eastAsia="Times New Roman" w:hAnsi="Arial" w:cs="Arial"/>
          <w:b/>
          <w:bCs/>
          <w:szCs w:val="20"/>
          <w:lang w:eastAsia="hr-HR"/>
        </w:rPr>
        <w:t>13 Ostali</w:t>
      </w:r>
      <w:r w:rsidR="004B5941" w:rsidRPr="00C9264E">
        <w:rPr>
          <w:rFonts w:ascii="Arial" w:eastAsia="Times New Roman" w:hAnsi="Arial" w:cs="Arial"/>
          <w:b/>
          <w:bCs/>
          <w:szCs w:val="20"/>
          <w:lang w:eastAsia="hr-HR"/>
        </w:rPr>
        <w:t xml:space="preserve"> </w:t>
      </w:r>
      <w:r w:rsidR="00721127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</w:t>
      </w:r>
      <w:r w:rsidR="004B5941"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rihodi </w:t>
      </w:r>
      <w:r w:rsidR="00721127" w:rsidRPr="0072112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– </w:t>
      </w:r>
      <w:r w:rsidR="00721127" w:rsidRPr="00AB56C8">
        <w:rPr>
          <w:rFonts w:ascii="Arial" w:eastAsia="Times New Roman" w:hAnsi="Arial" w:cs="Arial"/>
          <w:bCs/>
          <w:lang w:eastAsia="hr-HR"/>
        </w:rPr>
        <w:t>odnose se na učeničke marende, koje je subvencionirao Crveni križ</w:t>
      </w:r>
    </w:p>
    <w:p w:rsidR="00C753C2" w:rsidRPr="004B5941" w:rsidRDefault="004B5941" w:rsidP="00C753C2">
      <w:pPr>
        <w:jc w:val="both"/>
        <w:rPr>
          <w:rFonts w:ascii="Arial" w:eastAsia="Times New Roman" w:hAnsi="Arial" w:cs="Arial"/>
          <w:bCs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lang w:eastAsia="hr-HR"/>
        </w:rPr>
        <w:t>AOP-128</w:t>
      </w: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Prihodi iz nadležnog proračuna za financiranje redovne djelatnosti proračunskih korisnika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– </w:t>
      </w:r>
      <w:r w:rsidRPr="00AB56C8">
        <w:rPr>
          <w:rFonts w:ascii="Arial" w:eastAsia="Times New Roman" w:hAnsi="Arial" w:cs="Arial"/>
          <w:bCs/>
          <w:lang w:eastAsia="hr-HR"/>
        </w:rPr>
        <w:t xml:space="preserve">povećanje </w:t>
      </w:r>
      <w:r w:rsidR="00721127" w:rsidRPr="00AB56C8">
        <w:rPr>
          <w:rFonts w:ascii="Arial" w:eastAsia="Times New Roman" w:hAnsi="Arial" w:cs="Arial"/>
          <w:bCs/>
          <w:lang w:eastAsia="hr-HR"/>
        </w:rPr>
        <w:t>u odnosu na prošlu godinu zbog povećanja razrednih odje</w:t>
      </w:r>
      <w:r w:rsidR="005A4BEC" w:rsidRPr="00AB56C8">
        <w:rPr>
          <w:rFonts w:ascii="Arial" w:eastAsia="Times New Roman" w:hAnsi="Arial" w:cs="Arial"/>
          <w:bCs/>
          <w:lang w:eastAsia="hr-HR"/>
        </w:rPr>
        <w:t>l</w:t>
      </w:r>
      <w:r w:rsidR="00721127" w:rsidRPr="00AB56C8">
        <w:rPr>
          <w:rFonts w:ascii="Arial" w:eastAsia="Times New Roman" w:hAnsi="Arial" w:cs="Arial"/>
          <w:bCs/>
          <w:lang w:eastAsia="hr-HR"/>
        </w:rPr>
        <w:t>jenja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</w:p>
    <w:p w:rsidR="004B5941" w:rsidRDefault="004B5941" w:rsidP="00C753C2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lang w:eastAsia="hr-HR"/>
        </w:rPr>
        <w:t>AOP-</w:t>
      </w:r>
      <w:r w:rsidR="00515765" w:rsidRPr="00C9264E">
        <w:rPr>
          <w:rFonts w:ascii="Arial" w:eastAsia="Times New Roman" w:hAnsi="Arial" w:cs="Arial"/>
          <w:b/>
          <w:bCs/>
          <w:lang w:eastAsia="hr-HR"/>
        </w:rPr>
        <w:t>154</w:t>
      </w:r>
      <w:r w:rsidRPr="00C9264E">
        <w:rPr>
          <w:rFonts w:ascii="Arial" w:eastAsia="Times New Roman" w:hAnsi="Arial" w:cs="Arial"/>
          <w:b/>
          <w:bCs/>
          <w:sz w:val="24"/>
          <w:szCs w:val="20"/>
          <w:lang w:eastAsia="hr-HR"/>
        </w:rPr>
        <w:t xml:space="preserve"> </w:t>
      </w: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Ostali rashodi za zaposlene</w:t>
      </w:r>
      <w:r w:rsidRPr="004B594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–</w:t>
      </w:r>
      <w:r w:rsidR="00515765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Pr="00AB56C8">
        <w:rPr>
          <w:rFonts w:ascii="Arial" w:eastAsia="Times New Roman" w:hAnsi="Arial" w:cs="Arial"/>
          <w:bCs/>
          <w:lang w:eastAsia="hr-HR"/>
        </w:rPr>
        <w:t xml:space="preserve">povećanje </w:t>
      </w:r>
      <w:r w:rsidR="005A4BEC" w:rsidRPr="00AB56C8">
        <w:rPr>
          <w:rFonts w:ascii="Arial" w:eastAsia="Times New Roman" w:hAnsi="Arial" w:cs="Arial"/>
          <w:bCs/>
          <w:lang w:eastAsia="hr-HR"/>
        </w:rPr>
        <w:t xml:space="preserve">u odnosu na prošlu godinu </w:t>
      </w:r>
      <w:r w:rsidR="00515765" w:rsidRPr="00AB56C8">
        <w:rPr>
          <w:rFonts w:ascii="Arial" w:eastAsia="Times New Roman" w:hAnsi="Arial" w:cs="Arial"/>
          <w:bCs/>
          <w:lang w:eastAsia="hr-HR"/>
        </w:rPr>
        <w:t>nastalo je zbog isplate regresa za godišnji odmor i božićnice, kojih nije bilo u prethodnoj godini</w:t>
      </w:r>
      <w:r w:rsidR="00515765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</w:p>
    <w:p w:rsidR="00AB56C8" w:rsidRPr="00AB56C8" w:rsidRDefault="00AB56C8" w:rsidP="00C753C2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AOP-18</w:t>
      </w:r>
      <w:r w:rsidR="00515765" w:rsidRPr="00C9264E">
        <w:rPr>
          <w:rFonts w:ascii="Arial" w:eastAsia="Times New Roman" w:hAnsi="Arial" w:cs="Arial"/>
          <w:b/>
          <w:bCs/>
          <w:lang w:eastAsia="hr-HR"/>
        </w:rPr>
        <w:t>6</w:t>
      </w:r>
      <w:r w:rsidR="00515765" w:rsidRPr="00C9264E">
        <w:rPr>
          <w:rFonts w:ascii="Arial" w:eastAsia="Times New Roman" w:hAnsi="Arial" w:cs="Arial"/>
          <w:bCs/>
          <w:i/>
          <w:sz w:val="20"/>
          <w:szCs w:val="20"/>
          <w:lang w:eastAsia="hr-HR"/>
        </w:rPr>
        <w:t xml:space="preserve"> </w:t>
      </w:r>
      <w:r w:rsidRPr="00AB56C8">
        <w:rPr>
          <w:rFonts w:ascii="Arial" w:eastAsia="Times New Roman" w:hAnsi="Arial" w:cs="Arial"/>
          <w:bCs/>
          <w:lang w:eastAsia="hr-HR"/>
        </w:rPr>
        <w:t>Ostali nespomenuti rashodi povećani, a odnose se na učeničke marende</w:t>
      </w:r>
    </w:p>
    <w:p w:rsidR="00AB56C8" w:rsidRDefault="00AB56C8" w:rsidP="00C753C2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AOP-25</w:t>
      </w:r>
      <w:r w:rsidR="00133574" w:rsidRPr="00C9264E">
        <w:rPr>
          <w:rFonts w:ascii="Arial" w:eastAsia="Times New Roman" w:hAnsi="Arial" w:cs="Arial"/>
          <w:b/>
          <w:bCs/>
          <w:lang w:eastAsia="hr-HR"/>
        </w:rPr>
        <w:t>5</w:t>
      </w:r>
      <w:r>
        <w:rPr>
          <w:rFonts w:ascii="Arial" w:eastAsia="Times New Roman" w:hAnsi="Arial" w:cs="Arial"/>
          <w:b/>
          <w:bCs/>
          <w:lang w:eastAsia="hr-HR"/>
        </w:rPr>
        <w:t xml:space="preserve"> Rashodi </w:t>
      </w:r>
      <w:r>
        <w:rPr>
          <w:rFonts w:ascii="Arial" w:eastAsia="Times New Roman" w:hAnsi="Arial" w:cs="Arial"/>
          <w:bCs/>
          <w:lang w:eastAsia="hr-HR"/>
        </w:rPr>
        <w:t>–</w:t>
      </w:r>
      <w:r w:rsidRPr="00AB56C8">
        <w:rPr>
          <w:rFonts w:ascii="Arial" w:eastAsia="Times New Roman" w:hAnsi="Arial" w:cs="Arial"/>
          <w:bCs/>
          <w:lang w:eastAsia="hr-HR"/>
        </w:rPr>
        <w:t xml:space="preserve"> odno</w:t>
      </w:r>
      <w:r>
        <w:rPr>
          <w:rFonts w:ascii="Arial" w:eastAsia="Times New Roman" w:hAnsi="Arial" w:cs="Arial"/>
          <w:bCs/>
          <w:lang w:eastAsia="hr-HR"/>
        </w:rPr>
        <w:t>se se na isplatu štete zaposlenici zbog ozljede na radu</w:t>
      </w:r>
    </w:p>
    <w:p w:rsidR="00AB56C8" w:rsidRPr="00AB56C8" w:rsidRDefault="00AB56C8" w:rsidP="00C753C2">
      <w:pPr>
        <w:jc w:val="both"/>
        <w:rPr>
          <w:rFonts w:ascii="Arial" w:eastAsia="Times New Roman" w:hAnsi="Arial" w:cs="Arial"/>
          <w:bCs/>
          <w:lang w:eastAsia="hr-HR"/>
        </w:rPr>
      </w:pPr>
      <w:r w:rsidRPr="00AB56C8">
        <w:rPr>
          <w:rFonts w:ascii="Arial" w:eastAsia="Times New Roman" w:hAnsi="Arial" w:cs="Arial"/>
          <w:b/>
          <w:bCs/>
          <w:lang w:eastAsia="hr-HR"/>
        </w:rPr>
        <w:t>AOP-387</w:t>
      </w:r>
      <w:r>
        <w:rPr>
          <w:rFonts w:ascii="Arial" w:eastAsia="Times New Roman" w:hAnsi="Arial" w:cs="Arial"/>
          <w:bCs/>
          <w:lang w:eastAsia="hr-HR"/>
        </w:rPr>
        <w:t xml:space="preserve"> – dodatna ulaganja u učionicama (povećan br. odjeljenja) i informatizacija učionica </w:t>
      </w:r>
    </w:p>
    <w:p w:rsidR="00C753C2" w:rsidRPr="00133574" w:rsidRDefault="00515765" w:rsidP="00C753C2">
      <w:pPr>
        <w:jc w:val="both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 w:rsidRPr="00515765">
        <w:rPr>
          <w:rFonts w:ascii="Arial" w:eastAsia="Times New Roman" w:hAnsi="Arial" w:cs="Arial"/>
          <w:bCs/>
          <w:szCs w:val="20"/>
          <w:lang w:eastAsia="hr-HR"/>
        </w:rPr>
        <w:t xml:space="preserve"> </w:t>
      </w:r>
    </w:p>
    <w:p w:rsidR="00D7574B" w:rsidRDefault="00D7574B" w:rsidP="00741202">
      <w:pPr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D7574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BILANCA</w:t>
      </w:r>
    </w:p>
    <w:p w:rsidR="00714BA6" w:rsidRPr="004B5941" w:rsidRDefault="00714BA6" w:rsidP="00741202">
      <w:p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78371D" w:rsidRDefault="00D7574B" w:rsidP="0078371D">
      <w:pPr>
        <w:jc w:val="both"/>
        <w:rPr>
          <w:rFonts w:ascii="Arial" w:eastAsia="Times New Roman" w:hAnsi="Arial" w:cs="Arial"/>
          <w:bCs/>
          <w:lang w:eastAsia="hr-HR"/>
        </w:rPr>
      </w:pPr>
      <w:r w:rsidRPr="00C9264E">
        <w:rPr>
          <w:rFonts w:ascii="Arial" w:eastAsia="Times New Roman" w:hAnsi="Arial" w:cs="Arial"/>
          <w:b/>
          <w:bCs/>
          <w:lang w:eastAsia="hr-HR"/>
        </w:rPr>
        <w:t xml:space="preserve">AOP </w:t>
      </w:r>
      <w:r w:rsidR="0078371D">
        <w:rPr>
          <w:rFonts w:ascii="Arial" w:eastAsia="Times New Roman" w:hAnsi="Arial" w:cs="Arial"/>
          <w:b/>
          <w:bCs/>
          <w:lang w:eastAsia="hr-HR"/>
        </w:rPr>
        <w:t>065</w:t>
      </w:r>
      <w:r w:rsidRPr="00C9264E">
        <w:rPr>
          <w:rFonts w:ascii="Arial" w:eastAsia="Times New Roman" w:hAnsi="Arial" w:cs="Arial"/>
          <w:b/>
          <w:bCs/>
          <w:lang w:eastAsia="hr-HR"/>
        </w:rPr>
        <w:t xml:space="preserve"> – </w:t>
      </w:r>
      <w:r w:rsidR="0078371D">
        <w:rPr>
          <w:rFonts w:ascii="Arial" w:eastAsia="Times New Roman" w:hAnsi="Arial" w:cs="Arial"/>
          <w:bCs/>
          <w:lang w:eastAsia="hr-HR"/>
        </w:rPr>
        <w:t xml:space="preserve">Stanje novčanih sredstava na žiro računu 31.12.2016. iznosi </w:t>
      </w:r>
      <w:r w:rsidR="00863C7E">
        <w:rPr>
          <w:rFonts w:ascii="Arial" w:eastAsia="Times New Roman" w:hAnsi="Arial" w:cs="Arial"/>
          <w:bCs/>
          <w:lang w:eastAsia="hr-HR"/>
        </w:rPr>
        <w:t>41.585 kn a sastoji se od obveza prema HZZ-u za stručno osposobljavanje, dio vl. Sredstava i dio sredstava MZOS za posebna razredna odjeljenja</w:t>
      </w:r>
    </w:p>
    <w:p w:rsidR="00863C7E" w:rsidRPr="0078371D" w:rsidRDefault="00863C7E" w:rsidP="0078371D">
      <w:pPr>
        <w:jc w:val="both"/>
        <w:rPr>
          <w:rFonts w:ascii="Arial" w:eastAsia="Times New Roman" w:hAnsi="Arial" w:cs="Arial"/>
          <w:bCs/>
          <w:lang w:eastAsia="hr-HR"/>
        </w:rPr>
      </w:pPr>
      <w:r w:rsidRPr="00863C7E">
        <w:rPr>
          <w:rFonts w:ascii="Arial" w:eastAsia="Times New Roman" w:hAnsi="Arial" w:cs="Arial"/>
          <w:b/>
          <w:bCs/>
          <w:lang w:eastAsia="hr-HR"/>
        </w:rPr>
        <w:t>AOP 073</w:t>
      </w:r>
      <w:r>
        <w:rPr>
          <w:rFonts w:ascii="Arial" w:eastAsia="Times New Roman" w:hAnsi="Arial" w:cs="Arial"/>
          <w:bCs/>
          <w:lang w:eastAsia="hr-HR"/>
        </w:rPr>
        <w:t xml:space="preserve"> – Potraživanja za bolovanja od HZZO</w:t>
      </w:r>
    </w:p>
    <w:p w:rsidR="00714BA6" w:rsidRPr="00C9264E" w:rsidRDefault="00714BA6" w:rsidP="0078371D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lang w:eastAsia="hr-HR"/>
        </w:rPr>
        <w:t>AOP  1</w:t>
      </w:r>
      <w:r w:rsidR="00863C7E">
        <w:rPr>
          <w:rFonts w:ascii="Arial" w:eastAsia="Times New Roman" w:hAnsi="Arial" w:cs="Arial"/>
          <w:b/>
          <w:bCs/>
          <w:lang w:eastAsia="hr-HR"/>
        </w:rPr>
        <w:t>40</w:t>
      </w:r>
      <w:r w:rsidRPr="00C9264E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– Potraživanja za prihode </w:t>
      </w:r>
      <w:r w:rsidR="00863C7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poslovanja </w:t>
      </w:r>
      <w:r w:rsidR="00863C7E">
        <w:rPr>
          <w:rFonts w:ascii="Arial" w:eastAsia="Times New Roman" w:hAnsi="Arial" w:cs="Arial"/>
          <w:bCs/>
          <w:sz w:val="20"/>
          <w:szCs w:val="20"/>
          <w:lang w:eastAsia="hr-HR"/>
        </w:rPr>
        <w:t>u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iznosu od </w:t>
      </w:r>
      <w:r w:rsidR="00863C7E">
        <w:rPr>
          <w:rFonts w:ascii="Arial" w:eastAsia="Times New Roman" w:hAnsi="Arial" w:cs="Arial"/>
          <w:bCs/>
          <w:sz w:val="20"/>
          <w:szCs w:val="20"/>
          <w:lang w:eastAsia="hr-HR"/>
        </w:rPr>
        <w:t>136.259 kn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odnose se na rashode</w:t>
      </w:r>
      <w:r w:rsidR="00863C7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poslovanja od Grada u iznosu 127.649 kn i od šk. dvorane 8.610 kn vezano uz AOP 241 ovog obrasca</w:t>
      </w:r>
    </w:p>
    <w:p w:rsidR="00F93853" w:rsidRPr="00C9264E" w:rsidRDefault="00F93853" w:rsidP="00C965FF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lang w:eastAsia="hr-HR"/>
        </w:rPr>
        <w:t xml:space="preserve">AOP 161 – </w:t>
      </w: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Kontinuirani rashodi budućih razdoblja</w:t>
      </w:r>
      <w:r w:rsidR="00863C7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u ukupnom iznosu od 494.321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kn odnose se na pla</w:t>
      </w:r>
      <w:r w:rsidR="002665D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će</w:t>
      </w:r>
      <w:r w:rsidR="00714BA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i naknade</w:t>
      </w:r>
      <w:r w:rsidR="002665D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zaposleni</w:t>
      </w:r>
      <w:r w:rsidR="00714BA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ma</w:t>
      </w:r>
      <w:r w:rsidR="002665D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za 12/201</w:t>
      </w:r>
      <w:r w:rsidR="00863C7E">
        <w:rPr>
          <w:rFonts w:ascii="Arial" w:eastAsia="Times New Roman" w:hAnsi="Arial" w:cs="Arial"/>
          <w:bCs/>
          <w:sz w:val="20"/>
          <w:szCs w:val="20"/>
          <w:lang w:eastAsia="hr-HR"/>
        </w:rPr>
        <w:t>6</w:t>
      </w:r>
      <w:r w:rsidR="00714BA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od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MZO</w:t>
      </w:r>
      <w:r w:rsidR="00863C7E">
        <w:rPr>
          <w:rFonts w:ascii="Arial" w:eastAsia="Times New Roman" w:hAnsi="Arial" w:cs="Arial"/>
          <w:bCs/>
          <w:sz w:val="20"/>
          <w:szCs w:val="20"/>
          <w:lang w:eastAsia="hr-HR"/>
        </w:rPr>
        <w:t>S</w:t>
      </w:r>
      <w:r w:rsidR="00714BA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</w:p>
    <w:p w:rsidR="002677DE" w:rsidRPr="00D7574B" w:rsidRDefault="002677DE" w:rsidP="00C965FF">
      <w:pPr>
        <w:spacing w:before="240"/>
        <w:jc w:val="both"/>
        <w:rPr>
          <w:rFonts w:ascii="Arial" w:eastAsia="Times New Roman" w:hAnsi="Arial" w:cs="Arial"/>
          <w:b/>
          <w:bCs/>
          <w:lang w:eastAsia="hr-HR"/>
        </w:rPr>
      </w:pPr>
    </w:p>
    <w:tbl>
      <w:tblPr>
        <w:tblW w:w="1280" w:type="dxa"/>
        <w:jc w:val="center"/>
        <w:tblInd w:w="93" w:type="dxa"/>
        <w:tblLook w:val="04A0"/>
      </w:tblPr>
      <w:tblGrid>
        <w:gridCol w:w="1280"/>
      </w:tblGrid>
      <w:tr w:rsidR="00741202" w:rsidTr="00741202">
        <w:trPr>
          <w:trHeight w:val="300"/>
          <w:jc w:val="center"/>
        </w:trPr>
        <w:tc>
          <w:tcPr>
            <w:tcW w:w="1280" w:type="dxa"/>
            <w:noWrap/>
            <w:vAlign w:val="bottom"/>
            <w:hideMark/>
          </w:tcPr>
          <w:p w:rsidR="00AA69D8" w:rsidRDefault="00AA69D8">
            <w:pPr>
              <w:rPr>
                <w:rFonts w:asciiTheme="minorHAnsi" w:eastAsiaTheme="minorEastAsia" w:hAnsiTheme="minorHAnsi"/>
                <w:lang w:eastAsia="hr-HR"/>
              </w:rPr>
            </w:pPr>
          </w:p>
        </w:tc>
      </w:tr>
      <w:tr w:rsidR="00A66A32" w:rsidRPr="0067552D" w:rsidTr="00A66A32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32" w:rsidRDefault="00A66A32" w:rsidP="0067552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863C7E" w:rsidRDefault="00863C7E" w:rsidP="0067552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863C7E" w:rsidRDefault="00863C7E" w:rsidP="0067552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78371D" w:rsidRDefault="0078371D" w:rsidP="0067552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14212F" w:rsidRDefault="0014212F" w:rsidP="0067552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14212F" w:rsidRPr="0067552D" w:rsidRDefault="0014212F" w:rsidP="0067552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:rsidR="00714BA6" w:rsidRDefault="00714BA6">
      <w:pPr>
        <w:rPr>
          <w:b/>
          <w:sz w:val="28"/>
          <w:szCs w:val="28"/>
        </w:rPr>
      </w:pPr>
    </w:p>
    <w:p w:rsidR="00903C56" w:rsidRPr="00C01C80" w:rsidRDefault="00CA1E9B">
      <w:pPr>
        <w:rPr>
          <w:b/>
          <w:sz w:val="28"/>
          <w:szCs w:val="28"/>
        </w:rPr>
      </w:pPr>
      <w:r w:rsidRPr="00C01C80">
        <w:rPr>
          <w:b/>
          <w:sz w:val="28"/>
          <w:szCs w:val="28"/>
        </w:rPr>
        <w:lastRenderedPageBreak/>
        <w:t>IZVJEŠTAJ O OBVEZAMA</w:t>
      </w:r>
    </w:p>
    <w:p w:rsidR="007622C1" w:rsidRPr="00863C7E" w:rsidRDefault="00ED617F">
      <w:pPr>
        <w:rPr>
          <w:b/>
        </w:rPr>
      </w:pPr>
      <w:r w:rsidRPr="00863C7E">
        <w:rPr>
          <w:b/>
        </w:rPr>
        <w:t>AOP – 03</w:t>
      </w:r>
      <w:r w:rsidR="007622C1" w:rsidRPr="00863C7E">
        <w:rPr>
          <w:b/>
        </w:rPr>
        <w:t>8</w:t>
      </w:r>
      <w:r w:rsidRPr="00863C7E">
        <w:rPr>
          <w:b/>
        </w:rPr>
        <w:t xml:space="preserve"> Stanje obveza na dan </w:t>
      </w:r>
      <w:r w:rsidR="00720011" w:rsidRPr="00863C7E">
        <w:rPr>
          <w:b/>
        </w:rPr>
        <w:t>31.12.</w:t>
      </w:r>
      <w:r w:rsidR="00A66A32" w:rsidRPr="00863C7E">
        <w:rPr>
          <w:b/>
        </w:rPr>
        <w:t>201</w:t>
      </w:r>
      <w:r w:rsidR="00714BA6" w:rsidRPr="00863C7E">
        <w:rPr>
          <w:b/>
        </w:rPr>
        <w:t>6</w:t>
      </w:r>
      <w:r w:rsidRPr="00863C7E">
        <w:rPr>
          <w:b/>
        </w:rPr>
        <w:t xml:space="preserve">. iznosi </w:t>
      </w:r>
      <w:r w:rsidR="00863C7E">
        <w:rPr>
          <w:b/>
        </w:rPr>
        <w:t>637.734</w:t>
      </w:r>
      <w:r w:rsidRPr="00863C7E">
        <w:rPr>
          <w:b/>
        </w:rPr>
        <w:t xml:space="preserve"> kn</w:t>
      </w:r>
    </w:p>
    <w:p w:rsidR="00714BA6" w:rsidRDefault="00871892" w:rsidP="00871892">
      <w:pPr>
        <w:pStyle w:val="Odlomakpopisa"/>
        <w:numPr>
          <w:ilvl w:val="0"/>
          <w:numId w:val="2"/>
        </w:numPr>
        <w:jc w:val="both"/>
      </w:pPr>
      <w:r>
        <w:t>Odnose se na obveze – plaće zaposlenika 12/2016 494.321 MZOS</w:t>
      </w:r>
    </w:p>
    <w:p w:rsidR="00871892" w:rsidRDefault="00871892" w:rsidP="00871892">
      <w:pPr>
        <w:tabs>
          <w:tab w:val="left" w:pos="2628"/>
        </w:tabs>
        <w:ind w:left="360"/>
        <w:jc w:val="both"/>
      </w:pPr>
      <w:r>
        <w:t xml:space="preserve">                                               - pomoćnici  26.768  GRAD</w:t>
      </w:r>
    </w:p>
    <w:p w:rsidR="00871892" w:rsidRDefault="00871892" w:rsidP="00871892">
      <w:pPr>
        <w:tabs>
          <w:tab w:val="left" w:pos="2628"/>
        </w:tabs>
        <w:ind w:left="360"/>
        <w:jc w:val="both"/>
      </w:pPr>
      <w:r>
        <w:t xml:space="preserve">                                               - ozljeda na radu  7.295  ŠKOLA</w:t>
      </w:r>
    </w:p>
    <w:p w:rsidR="00871892" w:rsidRPr="00863C7E" w:rsidRDefault="00871892" w:rsidP="00871892">
      <w:pPr>
        <w:pStyle w:val="Odlomakpopisa"/>
        <w:tabs>
          <w:tab w:val="left" w:pos="2628"/>
        </w:tabs>
        <w:jc w:val="both"/>
      </w:pPr>
      <w:r>
        <w:t xml:space="preserve">                                        - mater. Troškovi   111.350  GRAD</w:t>
      </w:r>
    </w:p>
    <w:p w:rsidR="00871892" w:rsidRDefault="00871892">
      <w:pPr>
        <w:rPr>
          <w:b/>
          <w:sz w:val="28"/>
          <w:szCs w:val="28"/>
        </w:rPr>
      </w:pPr>
    </w:p>
    <w:p w:rsidR="007D7764" w:rsidRPr="00871892" w:rsidRDefault="007D7764">
      <w:pPr>
        <w:rPr>
          <w:b/>
          <w:sz w:val="28"/>
          <w:szCs w:val="28"/>
        </w:rPr>
      </w:pPr>
      <w:r w:rsidRPr="00871892">
        <w:rPr>
          <w:b/>
          <w:sz w:val="28"/>
          <w:szCs w:val="28"/>
        </w:rPr>
        <w:t>IZVJEŠTAJ O PROMJENAMA U VRIJEDNOSTI I OBUJMU IMOVINE I OBVEZA</w:t>
      </w:r>
      <w:r w:rsidR="00A4027F" w:rsidRPr="00871892">
        <w:rPr>
          <w:b/>
          <w:sz w:val="28"/>
          <w:szCs w:val="28"/>
        </w:rPr>
        <w:t xml:space="preserve">  </w:t>
      </w:r>
    </w:p>
    <w:p w:rsidR="002677DE" w:rsidRPr="00863C7E" w:rsidRDefault="002677DE">
      <w:r w:rsidRPr="00863C7E">
        <w:rPr>
          <w:b/>
        </w:rPr>
        <w:t>AOP 021 – Proizvedena dugotrajna imovina</w:t>
      </w:r>
      <w:r w:rsidRPr="00863C7E">
        <w:t xml:space="preserve">  </w:t>
      </w:r>
      <w:r w:rsidR="00C64505" w:rsidRPr="00863C7E">
        <w:t>- knjiženo prema obavijesti grada o plaćanju</w:t>
      </w:r>
    </w:p>
    <w:p w:rsidR="00AA69D8" w:rsidRPr="00863C7E" w:rsidRDefault="002677DE">
      <w:r w:rsidRPr="00863C7E">
        <w:t xml:space="preserve">- iznos povećanja od </w:t>
      </w:r>
      <w:r w:rsidR="00DF7B68">
        <w:t>378.402</w:t>
      </w:r>
      <w:r w:rsidRPr="00863C7E">
        <w:t xml:space="preserve"> kn odnosi se na </w:t>
      </w:r>
      <w:r w:rsidR="00871892">
        <w:t>izvođenje radova, sanacija stropova u školi, sanacija poda u atriju te izmjeni dijela stolarije</w:t>
      </w:r>
    </w:p>
    <w:p w:rsidR="00842B78" w:rsidRDefault="00842B78"/>
    <w:p w:rsidR="007D7764" w:rsidRDefault="00AA69D8">
      <w:pPr>
        <w:rPr>
          <w:b/>
          <w:sz w:val="28"/>
          <w:szCs w:val="28"/>
        </w:rPr>
      </w:pPr>
      <w:r w:rsidRPr="00AA69D8">
        <w:rPr>
          <w:b/>
          <w:sz w:val="28"/>
          <w:szCs w:val="28"/>
        </w:rPr>
        <w:t>IZVJEŠTAJ O RASHODIMA PREMA FUNKCIJSKOJ KLASIFIKACIJI</w:t>
      </w:r>
    </w:p>
    <w:p w:rsidR="00C01C80" w:rsidRDefault="00AA69D8" w:rsidP="00C01C80">
      <w:r w:rsidRPr="00AA69D8">
        <w:t xml:space="preserve">AOP 113 </w:t>
      </w:r>
      <w:r>
        <w:t>–  0912 OSNOVNO OBRAZOVANJE………………….</w:t>
      </w:r>
      <w:r w:rsidR="00871892">
        <w:t>6.553.701</w:t>
      </w:r>
      <w:r w:rsidR="00C64505">
        <w:t xml:space="preserve"> kn</w:t>
      </w:r>
      <w:r w:rsidR="00C64505">
        <w:rPr>
          <w:b/>
          <w:i/>
        </w:rPr>
        <w:t xml:space="preserve">                                                                 </w:t>
      </w:r>
    </w:p>
    <w:p w:rsidR="00ED617F" w:rsidRDefault="00ED617F"/>
    <w:p w:rsidR="00871892" w:rsidRDefault="00871892"/>
    <w:p w:rsidR="00871892" w:rsidRDefault="00871892">
      <w:r>
        <w:t>Računovotkinja:</w:t>
      </w:r>
      <w:r w:rsidR="00C64505">
        <w:t xml:space="preserve">                                                                                                                    </w:t>
      </w:r>
      <w:r>
        <w:t>Ravnatelj</w:t>
      </w:r>
      <w:r w:rsidR="00C64505">
        <w:t>:</w:t>
      </w:r>
    </w:p>
    <w:p w:rsidR="00C64505" w:rsidRPr="00871892" w:rsidRDefault="00871892" w:rsidP="00871892">
      <w:r>
        <w:t xml:space="preserve">Zrinka Milas                                                                                                                           </w:t>
      </w:r>
      <w:bookmarkStart w:id="0" w:name="_GoBack"/>
      <w:bookmarkEnd w:id="0"/>
      <w:r>
        <w:t>Ante Karin</w:t>
      </w:r>
    </w:p>
    <w:sectPr w:rsidR="00C64505" w:rsidRPr="00871892" w:rsidSect="0090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4AC"/>
    <w:multiLevelType w:val="hybridMultilevel"/>
    <w:tmpl w:val="C5DE7CAE"/>
    <w:lvl w:ilvl="0" w:tplc="ABAC65FA">
      <w:start w:val="7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66DB7"/>
    <w:multiLevelType w:val="hybridMultilevel"/>
    <w:tmpl w:val="CFF8FF24"/>
    <w:lvl w:ilvl="0" w:tplc="3F840C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DA2"/>
    <w:rsid w:val="00007FFB"/>
    <w:rsid w:val="000268D7"/>
    <w:rsid w:val="00094D3A"/>
    <w:rsid w:val="000A6BAD"/>
    <w:rsid w:val="000A7605"/>
    <w:rsid w:val="000F494D"/>
    <w:rsid w:val="00133574"/>
    <w:rsid w:val="00140967"/>
    <w:rsid w:val="0014212F"/>
    <w:rsid w:val="001660E7"/>
    <w:rsid w:val="00167D2E"/>
    <w:rsid w:val="001B4BE4"/>
    <w:rsid w:val="001D3F0F"/>
    <w:rsid w:val="001D670F"/>
    <w:rsid w:val="002665D6"/>
    <w:rsid w:val="002677DE"/>
    <w:rsid w:val="002904A3"/>
    <w:rsid w:val="002A7469"/>
    <w:rsid w:val="002B6372"/>
    <w:rsid w:val="003304B2"/>
    <w:rsid w:val="00333F8A"/>
    <w:rsid w:val="00381C88"/>
    <w:rsid w:val="003C43E2"/>
    <w:rsid w:val="003C4DA2"/>
    <w:rsid w:val="0042256F"/>
    <w:rsid w:val="004235DB"/>
    <w:rsid w:val="00475C81"/>
    <w:rsid w:val="00493FBF"/>
    <w:rsid w:val="004B32ED"/>
    <w:rsid w:val="004B5941"/>
    <w:rsid w:val="004B608B"/>
    <w:rsid w:val="004D5A20"/>
    <w:rsid w:val="004F0D13"/>
    <w:rsid w:val="005000EC"/>
    <w:rsid w:val="00515765"/>
    <w:rsid w:val="00531912"/>
    <w:rsid w:val="0053345E"/>
    <w:rsid w:val="00534CC0"/>
    <w:rsid w:val="005A4BEC"/>
    <w:rsid w:val="00615F13"/>
    <w:rsid w:val="00637145"/>
    <w:rsid w:val="0067552D"/>
    <w:rsid w:val="00693CDB"/>
    <w:rsid w:val="006A403E"/>
    <w:rsid w:val="006F3779"/>
    <w:rsid w:val="00714BA6"/>
    <w:rsid w:val="00720011"/>
    <w:rsid w:val="00721127"/>
    <w:rsid w:val="00741202"/>
    <w:rsid w:val="00745E5B"/>
    <w:rsid w:val="00747847"/>
    <w:rsid w:val="007622C1"/>
    <w:rsid w:val="007655D1"/>
    <w:rsid w:val="00782105"/>
    <w:rsid w:val="0078371D"/>
    <w:rsid w:val="007B79BF"/>
    <w:rsid w:val="007D7764"/>
    <w:rsid w:val="008334E7"/>
    <w:rsid w:val="00842B78"/>
    <w:rsid w:val="00852B35"/>
    <w:rsid w:val="00863C7E"/>
    <w:rsid w:val="00871892"/>
    <w:rsid w:val="0087450A"/>
    <w:rsid w:val="00903C56"/>
    <w:rsid w:val="009536A8"/>
    <w:rsid w:val="00953CEA"/>
    <w:rsid w:val="00986A0A"/>
    <w:rsid w:val="009A3041"/>
    <w:rsid w:val="009D6D75"/>
    <w:rsid w:val="00A3405B"/>
    <w:rsid w:val="00A4027F"/>
    <w:rsid w:val="00A40CC3"/>
    <w:rsid w:val="00A52DC9"/>
    <w:rsid w:val="00A66A32"/>
    <w:rsid w:val="00AA69D8"/>
    <w:rsid w:val="00AB56C8"/>
    <w:rsid w:val="00AB66C1"/>
    <w:rsid w:val="00AE3225"/>
    <w:rsid w:val="00BB6FA4"/>
    <w:rsid w:val="00C01C80"/>
    <w:rsid w:val="00C30B42"/>
    <w:rsid w:val="00C44A7D"/>
    <w:rsid w:val="00C63117"/>
    <w:rsid w:val="00C64505"/>
    <w:rsid w:val="00C753C2"/>
    <w:rsid w:val="00C9264E"/>
    <w:rsid w:val="00C965FF"/>
    <w:rsid w:val="00CA1E9B"/>
    <w:rsid w:val="00D71D55"/>
    <w:rsid w:val="00D7574B"/>
    <w:rsid w:val="00D80B25"/>
    <w:rsid w:val="00DA1E3E"/>
    <w:rsid w:val="00DA7412"/>
    <w:rsid w:val="00DD1B72"/>
    <w:rsid w:val="00DF7B68"/>
    <w:rsid w:val="00E33EA8"/>
    <w:rsid w:val="00E82C58"/>
    <w:rsid w:val="00E82FE4"/>
    <w:rsid w:val="00E9427A"/>
    <w:rsid w:val="00ED617F"/>
    <w:rsid w:val="00EE70E7"/>
    <w:rsid w:val="00F27B8E"/>
    <w:rsid w:val="00F35D82"/>
    <w:rsid w:val="00F80791"/>
    <w:rsid w:val="00F93853"/>
    <w:rsid w:val="00FB5D78"/>
    <w:rsid w:val="00FF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A2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0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96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6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A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Naslov 1 Char"/>
    <w:basedOn w:val="DefaultParagraphFont"/>
    <w:link w:val="Heading1"/>
    <w:uiPriority w:val="9"/>
    <w:rsid w:val="00C0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kst balončića Char"/>
    <w:basedOn w:val="DefaultParagraphFont"/>
    <w:link w:val="BalloonText"/>
    <w:uiPriority w:val="99"/>
    <w:semiHidden/>
    <w:rsid w:val="0014096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EE86-B3CF-48B2-A1BD-BD9714D6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2017-02-13T10:18:00Z</cp:lastPrinted>
  <dcterms:created xsi:type="dcterms:W3CDTF">2017-02-13T10:24:00Z</dcterms:created>
  <dcterms:modified xsi:type="dcterms:W3CDTF">2017-02-13T10:24:00Z</dcterms:modified>
</cp:coreProperties>
</file>